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AE" w:rsidRPr="00C33DAE" w:rsidRDefault="00C33DAE" w:rsidP="00C33DAE">
      <w:pPr>
        <w:ind w:left="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AE">
        <w:rPr>
          <w:rFonts w:ascii="Times New Roman" w:hAnsi="Times New Roman" w:cs="Times New Roman"/>
          <w:b/>
          <w:sz w:val="28"/>
          <w:szCs w:val="28"/>
        </w:rPr>
        <w:t xml:space="preserve">Организациям-образователям отходов </w:t>
      </w:r>
      <w:r w:rsidRPr="00C33D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3D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C33D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33DAE">
        <w:rPr>
          <w:rFonts w:ascii="Times New Roman" w:hAnsi="Times New Roman" w:cs="Times New Roman"/>
          <w:b/>
          <w:sz w:val="28"/>
          <w:szCs w:val="28"/>
        </w:rPr>
        <w:t xml:space="preserve"> классов опасности, операторам по переработке и транспортированию таких отходов, осуществляющим деятельность на территории МО Сертолово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3DAE" w:rsidRPr="00C33DAE" w:rsidRDefault="00C33DAE" w:rsidP="00C33DAE">
      <w:pPr>
        <w:ind w:left="142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33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ст. 14.3 Федерального закона от 24.06.1998 N 89-ФЗ "Об отходах производства и потребления" в целях информационного обеспечения деятельности по обращению с отходами I и II классов опасности создана федеральная государственная информационная система учета и контроля за обращением с отходами I и II классов опасности, которая содержит информацию об отходах I и II классов опасности, необходимую для корректировки</w:t>
      </w:r>
      <w:proofErr w:type="gramEnd"/>
      <w:r w:rsidRPr="00C33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схему обращения с отходами I и II классов опасности, и иную предусмотренную законодательством Российской Федерации информацию.</w:t>
      </w:r>
    </w:p>
    <w:p w:rsidR="00C33DAE" w:rsidRPr="00C33DAE" w:rsidRDefault="00C33DAE" w:rsidP="00C33DAE">
      <w:pPr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DAE">
        <w:rPr>
          <w:rFonts w:ascii="Times New Roman" w:hAnsi="Times New Roman" w:cs="Times New Roman"/>
          <w:sz w:val="28"/>
          <w:szCs w:val="28"/>
        </w:rPr>
        <w:t xml:space="preserve">Комитет жилищно-коммунального хозяйства администрации МО Сертолово  информирует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законом сроки </w:t>
      </w:r>
      <w:r w:rsidRPr="00C33DAE">
        <w:rPr>
          <w:rFonts w:ascii="Times New Roman" w:hAnsi="Times New Roman" w:cs="Times New Roman"/>
          <w:sz w:val="28"/>
          <w:szCs w:val="28"/>
        </w:rPr>
        <w:t xml:space="preserve">подключения к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C33DAE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учета и </w:t>
      </w:r>
      <w:proofErr w:type="gramStart"/>
      <w:r w:rsidRPr="00C33D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3DAE">
        <w:rPr>
          <w:rFonts w:ascii="Times New Roman" w:hAnsi="Times New Roman" w:cs="Times New Roman"/>
          <w:sz w:val="28"/>
          <w:szCs w:val="28"/>
        </w:rPr>
        <w:t xml:space="preserve"> обращением с отходами </w:t>
      </w:r>
      <w:r w:rsidRPr="00C33D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3DAE">
        <w:rPr>
          <w:rFonts w:ascii="Times New Roman" w:hAnsi="Times New Roman" w:cs="Times New Roman"/>
          <w:sz w:val="28"/>
          <w:szCs w:val="28"/>
        </w:rPr>
        <w:t xml:space="preserve"> и </w:t>
      </w:r>
      <w:r w:rsidRPr="00C33D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3DAE">
        <w:rPr>
          <w:rFonts w:ascii="Times New Roman" w:hAnsi="Times New Roman" w:cs="Times New Roman"/>
          <w:sz w:val="28"/>
          <w:szCs w:val="28"/>
        </w:rPr>
        <w:t xml:space="preserve"> классов опасности (ФГИС </w:t>
      </w:r>
      <w:proofErr w:type="spellStart"/>
      <w:r w:rsidRPr="00C33DAE">
        <w:rPr>
          <w:rFonts w:ascii="Times New Roman" w:hAnsi="Times New Roman" w:cs="Times New Roman"/>
          <w:sz w:val="28"/>
          <w:szCs w:val="28"/>
        </w:rPr>
        <w:t>опвк</w:t>
      </w:r>
      <w:proofErr w:type="spellEnd"/>
      <w:r w:rsidRPr="00C33DAE">
        <w:rPr>
          <w:rFonts w:ascii="Times New Roman" w:hAnsi="Times New Roman" w:cs="Times New Roman"/>
          <w:sz w:val="28"/>
          <w:szCs w:val="28"/>
        </w:rPr>
        <w:t>).</w:t>
      </w:r>
    </w:p>
    <w:p w:rsidR="00C33DAE" w:rsidRPr="00C33DAE" w:rsidRDefault="00C33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ЖКХ администрации МО Сертолово</w:t>
      </w:r>
    </w:p>
    <w:sectPr w:rsidR="00C33DAE" w:rsidRPr="00C3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DAE"/>
    <w:rsid w:val="00C3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2022-08-05T06:45:00Z</dcterms:created>
  <dcterms:modified xsi:type="dcterms:W3CDTF">2022-08-05T06:54:00Z</dcterms:modified>
</cp:coreProperties>
</file>